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Title"/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odvolání souhlasu zákonného zástupce subjektu osobních údajů (oú)</w:t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right="0"/>
        <w:contextualSpacing w:val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53.0" w:type="dxa"/>
        <w:jc w:val="left"/>
        <w:tblInd w:w="709.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6"/>
        <w:gridCol w:w="4087"/>
        <w:tblGridChange w:id="0">
          <w:tblGrid>
            <w:gridCol w:w="4266"/>
            <w:gridCol w:w="4087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60" w:line="240" w:lineRule="auto"/>
              <w:ind w:left="709" w:right="0" w:hanging="709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jméno subjektu údajů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60" w:line="240" w:lineRule="auto"/>
              <w:ind w:left="709" w:right="0" w:hanging="709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60" w:line="240" w:lineRule="auto"/>
              <w:ind w:left="709" w:right="0" w:hanging="709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kontaktní adresa subjektu údajů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60" w:line="240" w:lineRule="auto"/>
              <w:ind w:left="709" w:right="0" w:hanging="709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60" w:line="240" w:lineRule="auto"/>
              <w:ind w:left="709" w:right="0" w:hanging="709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mallCaps w:val="1"/>
                <w:rtl w:val="0"/>
              </w:rPr>
              <w:t xml:space="preserve">jméno zákonného zástupce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60" w:line="240" w:lineRule="auto"/>
              <w:ind w:left="709" w:right="0" w:hanging="709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9">
            <w:pPr>
              <w:keepNext w:val="1"/>
              <w:spacing w:after="240" w:before="160" w:lineRule="auto"/>
              <w:ind w:left="0" w:firstLine="0"/>
              <w:contextualSpacing w:val="0"/>
              <w:jc w:val="left"/>
              <w:rPr>
                <w:smallCaps w:val="1"/>
              </w:rPr>
            </w:pPr>
            <w:r w:rsidDel="00000000" w:rsidR="00000000" w:rsidRPr="00000000">
              <w:rPr>
                <w:smallCaps w:val="1"/>
                <w:rtl w:val="0"/>
              </w:rPr>
              <w:t xml:space="preserve">kontaktní adresa zákonného zástupce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60" w:line="240" w:lineRule="auto"/>
              <w:ind w:left="709" w:right="0" w:hanging="709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60" w:line="240" w:lineRule="auto"/>
              <w:ind w:left="709" w:right="0" w:hanging="709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datum podání odvolání souhlasu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60" w:line="240" w:lineRule="auto"/>
              <w:ind w:left="709" w:right="0" w:hanging="709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6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zpracování osobních údajů, kterého se odvolání souhlasu týká (účel)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60" w:line="240" w:lineRule="auto"/>
              <w:ind w:left="709" w:right="0" w:hanging="709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709" w:right="0" w:hanging="709"/>
        <w:contextualSpacing w:val="0"/>
        <w:jc w:val="both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709" w:right="0" w:hanging="709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Odvolávám svůj souhlas ke zpracování uvedenému výše. </w:t>
      </w:r>
    </w:p>
    <w:p w:rsidR="00000000" w:rsidDel="00000000" w:rsidP="00000000" w:rsidRDefault="00000000" w:rsidRPr="00000000" w14:paraId="0000001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709" w:right="0" w:hanging="709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Hlavní důvody pro odvolání souhlasu jsou následující:</w:t>
      </w:r>
    </w:p>
    <w:p w:rsidR="00000000" w:rsidDel="00000000" w:rsidP="00000000" w:rsidRDefault="00000000" w:rsidRPr="00000000" w14:paraId="0000001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709" w:right="0" w:hanging="709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Datum:</w:t>
      </w:r>
    </w:p>
    <w:p w:rsidR="00000000" w:rsidDel="00000000" w:rsidP="00000000" w:rsidRDefault="00000000" w:rsidRPr="00000000" w14:paraId="0000001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709" w:right="0" w:hanging="709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Jméno a podpis subjektu údajů:</w:t>
      </w:r>
    </w:p>
    <w:p w:rsidR="00000000" w:rsidDel="00000000" w:rsidP="00000000" w:rsidRDefault="00000000" w:rsidRPr="00000000" w14:paraId="0000001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709" w:right="0" w:hanging="709"/>
        <w:contextualSpacing w:val="0"/>
        <w:jc w:val="both"/>
        <w:rPr/>
      </w:pPr>
      <w:r w:rsidDel="00000000" w:rsidR="00000000" w:rsidRPr="00000000">
        <w:rPr>
          <w:rtl w:val="0"/>
        </w:rPr>
        <w:t xml:space="preserve">--------------</w:t>
      </w:r>
    </w:p>
    <w:p w:rsidR="00000000" w:rsidDel="00000000" w:rsidP="00000000" w:rsidRDefault="00000000" w:rsidRPr="00000000" w14:paraId="0000001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Vyplní správce OÚ:</w:t>
      </w:r>
    </w:p>
    <w:p w:rsidR="00000000" w:rsidDel="00000000" w:rsidP="00000000" w:rsidRDefault="00000000" w:rsidRPr="00000000" w14:paraId="0000001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709" w:right="0" w:hanging="709"/>
        <w:contextualSpacing w:val="0"/>
        <w:jc w:val="both"/>
        <w:rPr/>
      </w:pPr>
      <w:r w:rsidDel="00000000" w:rsidR="00000000" w:rsidRPr="00000000">
        <w:rPr>
          <w:rtl w:val="0"/>
        </w:rPr>
        <w:t xml:space="preserve">Dne …………… ověřena totožnost podle……………..</w:t>
      </w:r>
    </w:p>
    <w:p w:rsidR="00000000" w:rsidDel="00000000" w:rsidP="00000000" w:rsidRDefault="00000000" w:rsidRPr="00000000" w14:paraId="0000001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709" w:right="0" w:hanging="709"/>
        <w:contextualSpacing w:val="0"/>
        <w:jc w:val="both"/>
        <w:rPr/>
      </w:pPr>
      <w:r w:rsidDel="00000000" w:rsidR="00000000" w:rsidRPr="00000000">
        <w:rPr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br w:type="textWrapping"/>
        <w:t xml:space="preserve">Jméno a razítko správce OÚ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38" w:w="11906"/>
      <w:pgMar w:bottom="1417" w:top="1417" w:left="1417" w:right="1417" w:header="901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contextualSpacing w:val="0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contextualSpacing w:val="0"/>
      <w:jc w:val="left"/>
      <w:rPr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2"/>
      <w:tblW w:w="9288.0" w:type="dxa"/>
      <w:jc w:val="left"/>
      <w:tblInd w:w="0.0" w:type="dxa"/>
      <w:tblLayout w:type="fixed"/>
      <w:tblLook w:val="0400"/>
    </w:tblPr>
    <w:tblGrid>
      <w:gridCol w:w="3094"/>
      <w:gridCol w:w="3097"/>
      <w:gridCol w:w="3097"/>
      <w:tblGridChange w:id="0">
        <w:tblGrid>
          <w:gridCol w:w="3094"/>
          <w:gridCol w:w="3097"/>
          <w:gridCol w:w="3097"/>
        </w:tblGrid>
      </w:tblGridChange>
    </w:tblGrid>
    <w:tr>
      <w:trPr>
        <w:trHeight w:val="280" w:hRule="atLeast"/>
      </w:trPr>
      <w:tc>
        <w:tcPr/>
        <w:p w:rsidR="00000000" w:rsidDel="00000000" w:rsidP="00000000" w:rsidRDefault="00000000" w:rsidRPr="00000000" w14:paraId="00000020">
          <w:pPr>
            <w:contextualSpacing w:val="0"/>
            <w:rPr/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148292</w:t>
          </w:r>
          <w:r w:rsidDel="00000000" w:rsidR="00000000" w:rsidRPr="00000000">
            <w:rPr>
              <w:sz w:val="18"/>
              <w:szCs w:val="18"/>
              <w:rtl w:val="0"/>
            </w:rPr>
            <w:t xml:space="preserve">/v</w:t>
          </w: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10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1">
          <w:pPr>
            <w:contextualSpacing w:val="0"/>
            <w:jc w:val="center"/>
            <w:rPr/>
          </w:pP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2">
          <w:pPr>
            <w:contextualSpacing w:val="0"/>
            <w:jc w:val="right"/>
            <w:rPr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02893/0059/001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3">
    <w:pPr>
      <w:contextualSpacing w:val="0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-CZ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pos="851"/>
      </w:tabs>
      <w:spacing w:before="12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pos="851"/>
      </w:tabs>
      <w:spacing w:before="120" w:lineRule="auto"/>
      <w:ind w:left="720" w:hanging="432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ind w:left="864" w:hanging="144.00000000000006"/>
    </w:pPr>
    <w:rPr>
      <w:rFonts w:ascii="Cambria" w:cs="Cambria" w:eastAsia="Cambria" w:hAnsi="Cambria"/>
      <w:b w:val="1"/>
      <w:i w:val="1"/>
      <w:color w:val="4f81bd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  <w:ind w:left="1008" w:hanging="432"/>
    </w:pPr>
    <w:rPr>
      <w:rFonts w:ascii="Cambria" w:cs="Cambria" w:eastAsia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  <w:ind w:left="1152" w:hanging="432"/>
    </w:pPr>
    <w:rPr>
      <w:rFonts w:ascii="Cambria" w:cs="Cambria" w:eastAsia="Cambria" w:hAnsi="Cambria"/>
      <w:i w:val="1"/>
      <w:color w:val="243f60"/>
      <w:sz w:val="20"/>
      <w:szCs w:val="20"/>
    </w:rPr>
  </w:style>
  <w:style w:type="paragraph" w:styleId="Title">
    <w:name w:val="Title"/>
    <w:basedOn w:val="Normal"/>
    <w:next w:val="Normal"/>
    <w:pPr>
      <w:spacing w:after="360" w:before="240" w:lineRule="auto"/>
      <w:jc w:val="center"/>
    </w:pPr>
    <w:rPr>
      <w:b w:val="1"/>
      <w:smallCap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