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DDCC" w14:textId="77777777" w:rsidR="00915CCA" w:rsidRDefault="00915CCA">
      <w:pPr>
        <w:pStyle w:val="FirstParagraph"/>
      </w:pPr>
      <w:bookmarkStart w:id="0" w:name="c_1"/>
      <w:bookmarkEnd w:id="0"/>
    </w:p>
    <w:p w14:paraId="34DCBACB" w14:textId="77777777" w:rsidR="00915CCA" w:rsidRDefault="00863629">
      <w:pPr>
        <w:pStyle w:val="Nadpis1"/>
      </w:pPr>
      <w:bookmarkStart w:id="1" w:name="sb."/>
      <w:r>
        <w:t>117/2026 Sb.</w:t>
      </w:r>
      <w:bookmarkEnd w:id="1"/>
    </w:p>
    <w:p w14:paraId="12F6D5DD" w14:textId="77777777" w:rsidR="00915CCA" w:rsidRDefault="00863629">
      <w:pPr>
        <w:pStyle w:val="Nadpis1"/>
      </w:pPr>
      <w:bookmarkStart w:id="2" w:name="rozhodnutí-prezidenta-republiky"/>
      <w:r>
        <w:t>ROZHODNUTÍ prezidenta republiky</w:t>
      </w:r>
      <w:bookmarkEnd w:id="2"/>
    </w:p>
    <w:p w14:paraId="22774A24" w14:textId="77777777" w:rsidR="00915CCA" w:rsidRDefault="00863629">
      <w:pPr>
        <w:pStyle w:val="Odstavec-center"/>
      </w:pPr>
      <w:r>
        <w:t>ze dne 26. června 2026</w:t>
      </w:r>
    </w:p>
    <w:p w14:paraId="55640C29" w14:textId="77777777" w:rsidR="00915CCA" w:rsidRDefault="00863629">
      <w:pPr>
        <w:pStyle w:val="Nadpis5"/>
      </w:pPr>
      <w:bookmarkStart w:id="3" w:name="Xeb338b86a4feeb999beb4cc844f2ce459ae4749"/>
      <w:r>
        <w:t xml:space="preserve">o vyhlášení voleb do Senátu Parlamentu České republiky, do zastupitelstev obcí </w:t>
      </w:r>
      <w:r>
        <w:t>a zastupitelstev městských obvodů a městských částí ve statutárních městech a do zastupitelstva hlavního města Prahy a zastupitelstev jeho městských částí</w:t>
      </w:r>
      <w:bookmarkEnd w:id="3"/>
    </w:p>
    <w:p w14:paraId="7A336CDD" w14:textId="77777777" w:rsidR="00915CCA" w:rsidRDefault="00863629">
      <w:pPr>
        <w:pStyle w:val="Nadpis6"/>
      </w:pPr>
      <w:bookmarkStart w:id="4" w:name="i."/>
      <w:r>
        <w:t>I.</w:t>
      </w:r>
      <w:bookmarkEnd w:id="4"/>
    </w:p>
    <w:p w14:paraId="21E450AD" w14:textId="77777777" w:rsidR="00915CCA" w:rsidRDefault="00863629">
      <w:pPr>
        <w:pStyle w:val="FirstParagraph"/>
      </w:pPr>
      <w:r>
        <w:t xml:space="preserve">Podle </w:t>
      </w:r>
      <w:hyperlink r:id="rId8">
        <w:r>
          <w:rPr>
            <w:rStyle w:val="Hypertextovodkaz"/>
          </w:rPr>
          <w:t>čl. 63 odst. 1 písm. f)</w:t>
        </w:r>
      </w:hyperlink>
      <w:r>
        <w:t xml:space="preserve">, </w:t>
      </w:r>
      <w:hyperlink r:id="rId9">
        <w:r>
          <w:rPr>
            <w:rStyle w:val="Hypertextovodkaz"/>
          </w:rPr>
          <w:t>čl. 16 odst. 2</w:t>
        </w:r>
      </w:hyperlink>
      <w:r>
        <w:t xml:space="preserve"> a </w:t>
      </w:r>
      <w:hyperlink r:id="rId10">
        <w:r>
          <w:rPr>
            <w:rStyle w:val="Hypertextovodkaz"/>
          </w:rPr>
          <w:t>čl. 17 odst. 3 ústavního zákona č. 1/1993 Sb.</w:t>
        </w:r>
      </w:hyperlink>
      <w:r>
        <w:t xml:space="preserve">, Ústava České republiky, ve znění ústavního zákona č. </w:t>
      </w:r>
      <w:hyperlink r:id="rId11">
        <w:r>
          <w:rPr>
            <w:rStyle w:val="Hypertextovodkaz"/>
          </w:rPr>
          <w:t>87/2024 Sb.</w:t>
        </w:r>
      </w:hyperlink>
      <w:r>
        <w:t xml:space="preserve">, a podle </w:t>
      </w:r>
      <w:hyperlink r:id="rId12">
        <w:r>
          <w:rPr>
            <w:rStyle w:val="Hypertextovodkaz"/>
          </w:rPr>
          <w:t>§ 1 odst. 3 zákona č. 247/1995 Sb.</w:t>
        </w:r>
      </w:hyperlink>
      <w:r>
        <w:t>, o volbách do Parlamentu České republiky a o změně a doplnění některých dalších zákonů, ve znění pozdějších předpisů,</w:t>
      </w:r>
    </w:p>
    <w:p w14:paraId="4EF7B006" w14:textId="77777777" w:rsidR="00915CCA" w:rsidRDefault="00863629">
      <w:pPr>
        <w:pStyle w:val="Zkladntext"/>
      </w:pPr>
      <w:r>
        <w:t>vyhlašuji volby</w:t>
      </w:r>
    </w:p>
    <w:p w14:paraId="0F28B258" w14:textId="77777777" w:rsidR="00915CCA" w:rsidRDefault="00863629">
      <w:pPr>
        <w:pStyle w:val="Zkladntext"/>
      </w:pPr>
      <w:r>
        <w:t>do Sen</w:t>
      </w:r>
      <w:r>
        <w:t>átu Parlamentu České republiky</w:t>
      </w:r>
    </w:p>
    <w:p w14:paraId="274E9D7B" w14:textId="77777777" w:rsidR="00915CCA" w:rsidRDefault="00863629">
      <w:pPr>
        <w:pStyle w:val="Zkladntext"/>
      </w:pPr>
      <w:r>
        <w:t>ve volebních obvodech č. 3, 6, 9, 12, 15, 18, 21, 24, 27, 30, 33, 36, 39, 42, 45, 48, 51, 54, 57, 60, 63, 66, 69, 72, 75, 78, 81 a stanovím dny jejich konání na pátek 9. října a sobotu 10. října 2026.</w:t>
      </w:r>
    </w:p>
    <w:p w14:paraId="0DFC446A" w14:textId="77777777" w:rsidR="00915CCA" w:rsidRDefault="00863629">
      <w:pPr>
        <w:pStyle w:val="Nadpis6"/>
      </w:pPr>
      <w:bookmarkStart w:id="5" w:name="ii."/>
      <w:r>
        <w:t>II.</w:t>
      </w:r>
      <w:bookmarkEnd w:id="5"/>
    </w:p>
    <w:p w14:paraId="21D949FC" w14:textId="77777777" w:rsidR="00915CCA" w:rsidRDefault="00863629">
      <w:pPr>
        <w:pStyle w:val="FirstParagraph"/>
      </w:pPr>
      <w:r>
        <w:t xml:space="preserve">Podle </w:t>
      </w:r>
      <w:hyperlink r:id="rId13">
        <w:r>
          <w:rPr>
            <w:rStyle w:val="Hypertextovodkaz"/>
          </w:rPr>
          <w:t>§ 3 odst. 1</w:t>
        </w:r>
      </w:hyperlink>
      <w:r>
        <w:t xml:space="preserve"> a </w:t>
      </w:r>
      <w:hyperlink r:id="rId14">
        <w:r>
          <w:rPr>
            <w:rStyle w:val="Hypertextovodkaz"/>
          </w:rPr>
          <w:t>§ 1 odst. 2 zákona č. 491/2001 Sb.</w:t>
        </w:r>
      </w:hyperlink>
      <w:r>
        <w:t>, o volbách do zastupi</w:t>
      </w:r>
      <w:r>
        <w:t xml:space="preserve">telstev obcí a o změně některých zákonů, ve znění zákona č. </w:t>
      </w:r>
      <w:hyperlink r:id="rId15">
        <w:r>
          <w:rPr>
            <w:rStyle w:val="Hypertextovodkaz"/>
          </w:rPr>
          <w:t>89/2024 Sb.</w:t>
        </w:r>
      </w:hyperlink>
      <w:r>
        <w:t xml:space="preserve">, a podle </w:t>
      </w:r>
      <w:hyperlink r:id="rId16">
        <w:r>
          <w:rPr>
            <w:rStyle w:val="Hypertextovodkaz"/>
          </w:rPr>
          <w:t>čl. 102 odst. 2 ústavního zákona č. 1/1993 Sb.</w:t>
        </w:r>
      </w:hyperlink>
      <w:r>
        <w:t xml:space="preserve">, Ústava České republiky, ve znění ústavního zákona č. </w:t>
      </w:r>
      <w:hyperlink r:id="rId17">
        <w:r>
          <w:rPr>
            <w:rStyle w:val="Hypertextovodkaz"/>
          </w:rPr>
          <w:t>87/2024 Sb.</w:t>
        </w:r>
      </w:hyperlink>
      <w:r>
        <w:t>,</w:t>
      </w:r>
    </w:p>
    <w:p w14:paraId="27F81A38" w14:textId="77777777" w:rsidR="00915CCA" w:rsidRDefault="00863629">
      <w:pPr>
        <w:pStyle w:val="Zkladntext"/>
      </w:pPr>
      <w:r>
        <w:t>vyhlašuji volby</w:t>
      </w:r>
    </w:p>
    <w:p w14:paraId="7412AFBB" w14:textId="77777777" w:rsidR="00915CCA" w:rsidRDefault="00863629">
      <w:pPr>
        <w:pStyle w:val="Zkladntext"/>
      </w:pPr>
      <w:r>
        <w:t>do zastupitelstev obcí a zastupitelstev městských obvodů a městských částí ve statutárních městech</w:t>
      </w:r>
    </w:p>
    <w:p w14:paraId="0BEC8D87" w14:textId="77777777" w:rsidR="00915CCA" w:rsidRDefault="00863629">
      <w:pPr>
        <w:pStyle w:val="Zkladntext"/>
      </w:pPr>
      <w:r>
        <w:t>a stanovím dny jejich konání na pátek 9. října a sobotu 10. října 2026.</w:t>
      </w:r>
    </w:p>
    <w:p w14:paraId="0CFE1970" w14:textId="77777777" w:rsidR="00915CCA" w:rsidRDefault="00863629">
      <w:pPr>
        <w:pStyle w:val="Nadpis6"/>
      </w:pPr>
      <w:bookmarkStart w:id="6" w:name="iii."/>
      <w:r>
        <w:t>III.</w:t>
      </w:r>
      <w:bookmarkEnd w:id="6"/>
    </w:p>
    <w:p w14:paraId="0B22834E" w14:textId="77777777" w:rsidR="00915CCA" w:rsidRDefault="00863629">
      <w:pPr>
        <w:pStyle w:val="FirstParagraph"/>
      </w:pPr>
      <w:r>
        <w:t xml:space="preserve">Na základě </w:t>
      </w:r>
      <w:hyperlink r:id="rId18">
        <w:r>
          <w:rPr>
            <w:rStyle w:val="Hypertextovodkaz"/>
          </w:rPr>
          <w:t>§ 123 zákona č. 131/2000 Sb.</w:t>
        </w:r>
      </w:hyperlink>
      <w:r>
        <w:t xml:space="preserve">, o hlavním městě Praze, podle </w:t>
      </w:r>
      <w:hyperlink r:id="rId19">
        <w:r>
          <w:rPr>
            <w:rStyle w:val="Hypertextovodkaz"/>
          </w:rPr>
          <w:t>§ 3 odst. 1</w:t>
        </w:r>
      </w:hyperlink>
      <w:r>
        <w:t xml:space="preserve"> a </w:t>
      </w:r>
      <w:hyperlink r:id="rId20">
        <w:r>
          <w:rPr>
            <w:rStyle w:val="Hypertextovodkaz"/>
          </w:rPr>
          <w:t>§ 1 odst. 2 zákona č. 491/2001 Sb.</w:t>
        </w:r>
      </w:hyperlink>
      <w:r>
        <w:t xml:space="preserve">, o volbách do zastupitelstev obcí a o změně některých zákonů, ve znění zákona č. </w:t>
      </w:r>
      <w:hyperlink r:id="rId21">
        <w:r>
          <w:rPr>
            <w:rStyle w:val="Hypertextovodkaz"/>
          </w:rPr>
          <w:t>89/2024 Sb.</w:t>
        </w:r>
      </w:hyperlink>
      <w:r>
        <w:t xml:space="preserve">, a podle </w:t>
      </w:r>
      <w:hyperlink r:id="rId22">
        <w:r>
          <w:rPr>
            <w:rStyle w:val="Hypertextovodkaz"/>
          </w:rPr>
          <w:t>čl. 102 odst. 2 ústavního zákona</w:t>
        </w:r>
        <w:r>
          <w:rPr>
            <w:rStyle w:val="Hypertextovodkaz"/>
          </w:rPr>
          <w:t xml:space="preserve"> č. 1/1993 Sb.</w:t>
        </w:r>
      </w:hyperlink>
      <w:r>
        <w:t xml:space="preserve">, Ústava České republiky, ve znění ústavního zákona č. </w:t>
      </w:r>
      <w:hyperlink r:id="rId23">
        <w:r>
          <w:rPr>
            <w:rStyle w:val="Hypertextovodkaz"/>
          </w:rPr>
          <w:t>87/2024 Sb.</w:t>
        </w:r>
      </w:hyperlink>
      <w:r>
        <w:t>,</w:t>
      </w:r>
    </w:p>
    <w:p w14:paraId="461401DB" w14:textId="77777777" w:rsidR="00915CCA" w:rsidRDefault="00863629">
      <w:pPr>
        <w:pStyle w:val="Zkladntext"/>
      </w:pPr>
      <w:r>
        <w:t>vyhlašuji volby</w:t>
      </w:r>
    </w:p>
    <w:p w14:paraId="08980315" w14:textId="77777777" w:rsidR="00915CCA" w:rsidRDefault="00863629">
      <w:pPr>
        <w:pStyle w:val="Zkladntext"/>
      </w:pPr>
      <w:r>
        <w:t>do zastupitelstva hlavního města Prahy a zastupitelstev jeho m</w:t>
      </w:r>
      <w:r>
        <w:t>ěstských částí</w:t>
      </w:r>
    </w:p>
    <w:p w14:paraId="4ABAEBE9" w14:textId="77777777" w:rsidR="00915CCA" w:rsidRDefault="00863629">
      <w:pPr>
        <w:pStyle w:val="Zkladntext"/>
      </w:pPr>
      <w:r>
        <w:t>a stanovím dny jejich konání na pátek 9. října a sobotu 10. října 2026.</w:t>
      </w:r>
    </w:p>
    <w:p w14:paraId="7FF914B8" w14:textId="77777777" w:rsidR="00915CCA" w:rsidRDefault="00863629">
      <w:pPr>
        <w:pStyle w:val="Odstavec-center"/>
      </w:pPr>
      <w:r>
        <w:t>Prezident republiky:</w:t>
      </w:r>
    </w:p>
    <w:p w14:paraId="119CD733" w14:textId="77777777" w:rsidR="00915CCA" w:rsidRDefault="00863629">
      <w:pPr>
        <w:pStyle w:val="Odstavec-center"/>
      </w:pPr>
      <w:r>
        <w:rPr>
          <w:b/>
        </w:rPr>
        <w:t>Pavel v. r.</w:t>
      </w:r>
    </w:p>
    <w:p w14:paraId="48F878D9" w14:textId="77777777" w:rsidR="00915CCA" w:rsidRDefault="00863629">
      <w:pPr>
        <w:pStyle w:val="Odstavec-center"/>
      </w:pPr>
      <w:r>
        <w:t>Předseda vlády:</w:t>
      </w:r>
    </w:p>
    <w:p w14:paraId="7F40F4F2" w14:textId="77777777" w:rsidR="00915CCA" w:rsidRDefault="00863629">
      <w:pPr>
        <w:pStyle w:val="Odstavec-center"/>
      </w:pPr>
      <w:r>
        <w:rPr>
          <w:b/>
        </w:rPr>
        <w:t>Babiš v. r.</w:t>
      </w:r>
    </w:p>
    <w:p w14:paraId="7A01D921" w14:textId="77777777" w:rsidR="00915CCA" w:rsidRDefault="00915CCA">
      <w:pPr>
        <w:pStyle w:val="Zkladntext"/>
      </w:pPr>
      <w:bookmarkStart w:id="7" w:name="c_336"/>
      <w:bookmarkEnd w:id="7"/>
    </w:p>
    <w:sectPr w:rsidR="00915CC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FF27" w14:textId="77777777" w:rsidR="00863629" w:rsidRDefault="00863629">
      <w:pPr>
        <w:spacing w:before="0" w:after="0"/>
      </w:pPr>
      <w:r>
        <w:separator/>
      </w:r>
    </w:p>
  </w:endnote>
  <w:endnote w:type="continuationSeparator" w:id="0">
    <w:p w14:paraId="6BE69384" w14:textId="77777777" w:rsidR="00863629" w:rsidRDefault="008636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3DBC" w14:textId="77777777" w:rsidR="00286E4E" w:rsidRDefault="00286E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8377" w14:textId="77777777" w:rsidR="001310FB" w:rsidRPr="00C10F99" w:rsidRDefault="00863629" w:rsidP="00B15A9F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869A" w14:textId="77777777" w:rsidR="00286E4E" w:rsidRDefault="00286E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10A1" w14:textId="77777777" w:rsidR="00863629" w:rsidRDefault="00863629">
      <w:r>
        <w:separator/>
      </w:r>
    </w:p>
  </w:footnote>
  <w:footnote w:type="continuationSeparator" w:id="0">
    <w:p w14:paraId="62DE6D04" w14:textId="77777777" w:rsidR="00863629" w:rsidRDefault="0086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B8D1" w14:textId="77777777" w:rsidR="00286E4E" w:rsidRDefault="00286E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3C71" w14:textId="77777777" w:rsidR="00A83D9E" w:rsidRPr="001222DA" w:rsidRDefault="00863629" w:rsidP="00C10F99">
    <w:pPr>
      <w:pStyle w:val="Zhlav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B484" w14:textId="77777777" w:rsidR="00286E4E" w:rsidRDefault="00286E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C06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746F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D406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AEC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65F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27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107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C9C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45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3E7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CD2DE"/>
    <w:multiLevelType w:val="multilevel"/>
    <w:tmpl w:val="D8DCFF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1" w15:restartNumberingAfterBreak="0">
    <w:nsid w:val="2C1AE401"/>
    <w:multiLevelType w:val="multilevel"/>
    <w:tmpl w:val="B392606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2" w15:restartNumberingAfterBreak="0">
    <w:nsid w:val="2D247A37"/>
    <w:multiLevelType w:val="hybridMultilevel"/>
    <w:tmpl w:val="88BE5F68"/>
    <w:lvl w:ilvl="0" w:tplc="662AEBC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286E4E"/>
    <w:rsid w:val="004E29B3"/>
    <w:rsid w:val="00590D07"/>
    <w:rsid w:val="00784D58"/>
    <w:rsid w:val="00863629"/>
    <w:rsid w:val="008D6863"/>
    <w:rsid w:val="00915CCA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076C"/>
  <w15:docId w15:val="{9DA507E7-EC0C-4A43-BA60-3FDDBC38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0783"/>
    <w:pPr>
      <w:spacing w:before="60" w:after="60"/>
      <w:jc w:val="both"/>
    </w:pPr>
    <w:rPr>
      <w:rFonts w:ascii="Fira Sans" w:hAnsi="Fira Sans"/>
      <w:color w:val="232323"/>
      <w:sz w:val="16"/>
    </w:rPr>
  </w:style>
  <w:style w:type="paragraph" w:styleId="Nadpis1">
    <w:name w:val="heading 1"/>
    <w:basedOn w:val="Normln"/>
    <w:next w:val="Zkladntext"/>
    <w:uiPriority w:val="9"/>
    <w:qFormat/>
    <w:rsid w:val="00A630EB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bCs/>
      <w:color w:val="353535"/>
      <w:sz w:val="36"/>
      <w:szCs w:val="32"/>
    </w:rPr>
  </w:style>
  <w:style w:type="paragraph" w:styleId="Nadpis2">
    <w:name w:val="heading 2"/>
    <w:basedOn w:val="Nadpis1"/>
    <w:next w:val="Zkladntext"/>
    <w:uiPriority w:val="9"/>
    <w:unhideWhenUsed/>
    <w:qFormat/>
    <w:rsid w:val="00A630EB"/>
    <w:pPr>
      <w:outlineLvl w:val="1"/>
    </w:pPr>
    <w:rPr>
      <w:bCs w:val="0"/>
      <w:sz w:val="32"/>
      <w:szCs w:val="28"/>
    </w:rPr>
  </w:style>
  <w:style w:type="paragraph" w:styleId="Nadpis3">
    <w:name w:val="heading 3"/>
    <w:basedOn w:val="Nadpis1"/>
    <w:next w:val="Zkladntext"/>
    <w:uiPriority w:val="9"/>
    <w:unhideWhenUsed/>
    <w:qFormat/>
    <w:rsid w:val="00A630EB"/>
    <w:pPr>
      <w:outlineLvl w:val="2"/>
    </w:pPr>
    <w:rPr>
      <w:bCs w:val="0"/>
      <w:sz w:val="28"/>
    </w:rPr>
  </w:style>
  <w:style w:type="paragraph" w:styleId="Nadpis4">
    <w:name w:val="heading 4"/>
    <w:basedOn w:val="Nadpis1"/>
    <w:next w:val="Zkladntext"/>
    <w:uiPriority w:val="9"/>
    <w:unhideWhenUsed/>
    <w:qFormat/>
    <w:rsid w:val="00A630EB"/>
    <w:pPr>
      <w:outlineLvl w:val="3"/>
    </w:pPr>
    <w:rPr>
      <w:bCs w:val="0"/>
      <w:sz w:val="24"/>
    </w:rPr>
  </w:style>
  <w:style w:type="paragraph" w:styleId="Nadpis5">
    <w:name w:val="heading 5"/>
    <w:basedOn w:val="Nadpis1"/>
    <w:next w:val="Zkladntext"/>
    <w:uiPriority w:val="9"/>
    <w:unhideWhenUsed/>
    <w:qFormat/>
    <w:rsid w:val="00A630EB"/>
    <w:pPr>
      <w:outlineLvl w:val="4"/>
    </w:pPr>
    <w:rPr>
      <w:iCs/>
      <w:sz w:val="20"/>
    </w:rPr>
  </w:style>
  <w:style w:type="paragraph" w:styleId="Nadpis6">
    <w:name w:val="heading 6"/>
    <w:basedOn w:val="Nadpis1"/>
    <w:next w:val="Zkladntext"/>
    <w:uiPriority w:val="9"/>
    <w:unhideWhenUsed/>
    <w:qFormat/>
    <w:rsid w:val="00A630EB"/>
    <w:pPr>
      <w:outlineLvl w:val="5"/>
    </w:pPr>
    <w:rPr>
      <w:b w:val="0"/>
      <w:sz w:val="20"/>
    </w:rPr>
  </w:style>
  <w:style w:type="paragraph" w:styleId="Nadpis7">
    <w:name w:val="heading 7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6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8">
    <w:name w:val="heading 8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9">
    <w:name w:val="heading 9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31849B" w:themeColor="accent5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344A84"/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qFormat/>
    <w:rsid w:val="001310FB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Podnadpis">
    <w:name w:val="Subtitle"/>
    <w:basedOn w:val="Nzev"/>
    <w:next w:val="Zkladn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300" w:after="300"/>
    </w:pPr>
    <w:rPr>
      <w:szCs w:val="20"/>
    </w:rPr>
  </w:style>
  <w:style w:type="paragraph" w:styleId="Bibliografie">
    <w:name w:val="Bibliography"/>
    <w:basedOn w:val="Normln"/>
    <w:qFormat/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Odstavec-mensi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sid w:val="00FC4061"/>
    <w:rPr>
      <w:rFonts w:ascii="Consolas" w:hAnsi="Consolas"/>
      <w:sz w:val="14"/>
    </w:rPr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4F81BD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line="259" w:lineRule="auto"/>
      <w:outlineLvl w:val="9"/>
    </w:pPr>
    <w:rPr>
      <w:b w:val="0"/>
      <w:bCs w:val="0"/>
      <w:color w:val="365F91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kladntextChar">
    <w:name w:val="Základní text Char"/>
    <w:basedOn w:val="Standardnpsmoodstavce"/>
    <w:link w:val="Zkladntext"/>
    <w:rsid w:val="00344A84"/>
    <w:rPr>
      <w:rFonts w:ascii="Fira Sans" w:hAnsi="Fira Sans"/>
      <w:color w:val="232323"/>
    </w:rPr>
  </w:style>
  <w:style w:type="character" w:customStyle="1" w:styleId="ZhlavChar">
    <w:name w:val="Záhlaví Char"/>
    <w:basedOn w:val="Standardnpsmoodstavce"/>
    <w:link w:val="Zhlav"/>
    <w:uiPriority w:val="99"/>
    <w:rsid w:val="00A83D9E"/>
  </w:style>
  <w:style w:type="paragraph" w:styleId="Zpat">
    <w:name w:val="footer"/>
    <w:basedOn w:val="Normln"/>
    <w:link w:val="ZpatChar"/>
    <w:uiPriority w:val="99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83D9E"/>
  </w:style>
  <w:style w:type="table" w:styleId="Mkatabulky">
    <w:name w:val="Table Grid"/>
    <w:basedOn w:val="Normlntabulka"/>
    <w:rsid w:val="009227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right">
    <w:name w:val="H2_right"/>
    <w:basedOn w:val="Nadpis2"/>
    <w:link w:val="H2rightChar"/>
    <w:rsid w:val="009F3EA3"/>
    <w:pPr>
      <w:jc w:val="right"/>
    </w:pPr>
  </w:style>
  <w:style w:type="character" w:customStyle="1" w:styleId="H2rightChar">
    <w:name w:val="H2_right Char"/>
    <w:basedOn w:val="ZkladntextChar"/>
    <w:link w:val="H2right"/>
    <w:rsid w:val="009F3EA3"/>
    <w:rPr>
      <w:rFonts w:ascii="Fira Sans Medium" w:eastAsiaTheme="majorEastAsia" w:hAnsi="Fira Sans Medium" w:cstheme="majorBidi"/>
      <w:b/>
      <w:bCs/>
      <w:color w:val="7030A0"/>
      <w:sz w:val="32"/>
      <w:szCs w:val="28"/>
    </w:rPr>
  </w:style>
  <w:style w:type="paragraph" w:styleId="Odstavecseseznamem">
    <w:name w:val="List Paragraph"/>
    <w:basedOn w:val="Normln"/>
    <w:rsid w:val="00A55891"/>
    <w:pPr>
      <w:ind w:left="720"/>
      <w:contextualSpacing/>
    </w:pPr>
  </w:style>
  <w:style w:type="paragraph" w:customStyle="1" w:styleId="Odstavec-mensi">
    <w:name w:val="Odstavec-mensi"/>
    <w:basedOn w:val="Normln"/>
    <w:link w:val="Odstavec-mensiChar"/>
    <w:qFormat/>
    <w:rsid w:val="001B161A"/>
    <w:rPr>
      <w:sz w:val="15"/>
    </w:rPr>
  </w:style>
  <w:style w:type="character" w:customStyle="1" w:styleId="Odstavec-mensiChar">
    <w:name w:val="Odstavec-mensi Char"/>
    <w:basedOn w:val="Standardnpsmoodstavce"/>
    <w:link w:val="Odstavec-mensi"/>
    <w:rsid w:val="001B161A"/>
    <w:rPr>
      <w:rFonts w:ascii="Fira Sans" w:hAnsi="Fira Sans"/>
      <w:color w:val="232323"/>
      <w:sz w:val="15"/>
    </w:rPr>
  </w:style>
  <w:style w:type="character" w:customStyle="1" w:styleId="Kurziva">
    <w:name w:val="Kurziva"/>
    <w:basedOn w:val="Standardnpsmoodstavce"/>
    <w:uiPriority w:val="1"/>
    <w:qFormat/>
    <w:rsid w:val="00ED55C9"/>
    <w:rPr>
      <w:rFonts w:ascii="Fira Sans" w:hAnsi="Fira Sans"/>
      <w:i/>
    </w:rPr>
  </w:style>
  <w:style w:type="character" w:customStyle="1" w:styleId="Tucne">
    <w:name w:val="Tucne"/>
    <w:basedOn w:val="Standardnpsmoodstavce"/>
    <w:uiPriority w:val="1"/>
    <w:qFormat/>
    <w:rsid w:val="00E0320B"/>
    <w:rPr>
      <w:rFonts w:ascii="Fira Sans" w:hAnsi="Fira Sans"/>
      <w:b/>
    </w:rPr>
  </w:style>
  <w:style w:type="paragraph" w:customStyle="1" w:styleId="H2-vlevo">
    <w:name w:val="H2-vlevo"/>
    <w:basedOn w:val="Nadpis2"/>
    <w:qFormat/>
    <w:rsid w:val="000E6F62"/>
    <w:pPr>
      <w:jc w:val="left"/>
    </w:pPr>
  </w:style>
  <w:style w:type="paragraph" w:customStyle="1" w:styleId="H3-vlevo">
    <w:name w:val="H3-vlevo"/>
    <w:basedOn w:val="Nadpis3"/>
    <w:qFormat/>
    <w:rsid w:val="00503F2D"/>
    <w:pPr>
      <w:jc w:val="left"/>
    </w:pPr>
  </w:style>
  <w:style w:type="paragraph" w:customStyle="1" w:styleId="H4-vlevo">
    <w:name w:val="H4-vlevo"/>
    <w:basedOn w:val="Nadpis4"/>
    <w:qFormat/>
    <w:rsid w:val="00503F2D"/>
    <w:pPr>
      <w:jc w:val="left"/>
    </w:pPr>
  </w:style>
  <w:style w:type="paragraph" w:customStyle="1" w:styleId="H5-vlevo">
    <w:name w:val="H5-vlevo"/>
    <w:basedOn w:val="Nadpis5"/>
    <w:qFormat/>
    <w:rsid w:val="00467FCF"/>
    <w:pPr>
      <w:jc w:val="left"/>
    </w:pPr>
  </w:style>
  <w:style w:type="paragraph" w:customStyle="1" w:styleId="H6-vlevo">
    <w:name w:val="H6-vlevo"/>
    <w:basedOn w:val="Nadpis6"/>
    <w:next w:val="Zkladntext"/>
    <w:qFormat/>
    <w:rsid w:val="003625A0"/>
    <w:pPr>
      <w:jc w:val="left"/>
    </w:pPr>
  </w:style>
  <w:style w:type="paragraph" w:customStyle="1" w:styleId="Odstavec-vlevo">
    <w:name w:val="Odstavec-vlevo"/>
    <w:basedOn w:val="Normln"/>
    <w:qFormat/>
    <w:rsid w:val="0080577D"/>
    <w:rPr>
      <w:lang w:val="pt-BR"/>
    </w:rPr>
  </w:style>
  <w:style w:type="character" w:styleId="Odkaznakoment">
    <w:name w:val="annotation reference"/>
    <w:basedOn w:val="Standardnpsmoodstavce"/>
    <w:semiHidden/>
    <w:unhideWhenUsed/>
    <w:rsid w:val="00FD72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D72DA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D72DA"/>
    <w:rPr>
      <w:rFonts w:ascii="Fira Sans" w:hAnsi="Fira Sans"/>
      <w:color w:val="23232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D72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D72DA"/>
    <w:rPr>
      <w:rFonts w:ascii="Fira Sans" w:hAnsi="Fira Sans"/>
      <w:b/>
      <w:bCs/>
      <w:color w:val="232323"/>
      <w:sz w:val="20"/>
      <w:szCs w:val="20"/>
    </w:rPr>
  </w:style>
  <w:style w:type="paragraph" w:customStyle="1" w:styleId="Odstavec-posun">
    <w:name w:val="Odstavec-posun"/>
    <w:basedOn w:val="Normln"/>
    <w:next w:val="Normln"/>
    <w:qFormat/>
    <w:rsid w:val="00B22588"/>
    <w:pPr>
      <w:ind w:left="284"/>
    </w:pPr>
  </w:style>
  <w:style w:type="paragraph" w:customStyle="1" w:styleId="Odstavec-vpravo">
    <w:name w:val="Odstavec-vpravo"/>
    <w:basedOn w:val="Normln"/>
    <w:qFormat/>
    <w:rsid w:val="00B4143F"/>
    <w:pPr>
      <w:jc w:val="right"/>
    </w:pPr>
  </w:style>
  <w:style w:type="paragraph" w:customStyle="1" w:styleId="Odstavec-center">
    <w:name w:val="Odstavec-center"/>
    <w:basedOn w:val="Normln"/>
    <w:qFormat/>
    <w:rsid w:val="00F541E6"/>
    <w:pPr>
      <w:jc w:val="center"/>
    </w:pPr>
  </w:style>
  <w:style w:type="paragraph" w:customStyle="1" w:styleId="Odstavec-posun-kurziva">
    <w:name w:val="Odstavec-posun-kurziva"/>
    <w:basedOn w:val="Odstavec-posun"/>
    <w:qFormat/>
    <w:rsid w:val="00427CF4"/>
    <w:rPr>
      <w:i/>
    </w:rPr>
  </w:style>
  <w:style w:type="paragraph" w:customStyle="1" w:styleId="Odstavec-posun-tucne">
    <w:name w:val="Odstavec-posun-tucne"/>
    <w:basedOn w:val="Odstavec-posun"/>
    <w:qFormat/>
    <w:rsid w:val="00D07C8D"/>
    <w:rPr>
      <w:b/>
    </w:rPr>
  </w:style>
  <w:style w:type="character" w:customStyle="1" w:styleId="Inline">
    <w:name w:val="Inline"/>
    <w:basedOn w:val="Standardnpsmoodstavce"/>
    <w:uiPriority w:val="1"/>
    <w:qFormat/>
    <w:rsid w:val="001D3300"/>
  </w:style>
  <w:style w:type="paragraph" w:customStyle="1" w:styleId="Odstavec-center-tucne">
    <w:name w:val="Odstavec-center-tucne"/>
    <w:basedOn w:val="Odstavec-center"/>
    <w:qFormat/>
    <w:rsid w:val="002F0D6E"/>
    <w:rPr>
      <w:b/>
      <w:lang w:val="pt-BR"/>
    </w:rPr>
  </w:style>
  <w:style w:type="paragraph" w:customStyle="1" w:styleId="H5-center">
    <w:name w:val="H5-center"/>
    <w:basedOn w:val="Nadpis5"/>
    <w:qFormat/>
    <w:rsid w:val="00527A89"/>
  </w:style>
  <w:style w:type="paragraph" w:customStyle="1" w:styleId="Odstavec-minus1r">
    <w:name w:val="Odstavec-minus_1r"/>
    <w:basedOn w:val="Normln"/>
    <w:qFormat/>
    <w:rsid w:val="00C410DB"/>
    <w:pPr>
      <w:ind w:left="284" w:hanging="284"/>
    </w:pPr>
  </w:style>
  <w:style w:type="paragraph" w:customStyle="1" w:styleId="Odstavec-posun-minus1r">
    <w:name w:val="Odstavec-posun-minus_1r"/>
    <w:basedOn w:val="Odstavec-posun"/>
    <w:qFormat/>
    <w:rsid w:val="00D439EE"/>
    <w:pPr>
      <w:ind w:left="851" w:hanging="284"/>
    </w:pPr>
  </w:style>
  <w:style w:type="paragraph" w:customStyle="1" w:styleId="H3-center">
    <w:name w:val="H3-center"/>
    <w:basedOn w:val="Nadpis3"/>
    <w:qFormat/>
    <w:rsid w:val="00DC0425"/>
  </w:style>
  <w:style w:type="paragraph" w:customStyle="1" w:styleId="Odstavec-center-mensi">
    <w:name w:val="Odstavec-center-mensi"/>
    <w:basedOn w:val="Odstavec-mensi"/>
    <w:qFormat/>
    <w:rsid w:val="00330E6D"/>
    <w:pPr>
      <w:jc w:val="center"/>
    </w:pPr>
    <w:rPr>
      <w:lang w:val="pt-BR"/>
    </w:rPr>
  </w:style>
  <w:style w:type="paragraph" w:styleId="Textbubliny">
    <w:name w:val="Balloon Text"/>
    <w:basedOn w:val="Normln"/>
    <w:link w:val="TextbublinyChar"/>
    <w:semiHidden/>
    <w:unhideWhenUsed/>
    <w:rsid w:val="007351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351B4"/>
    <w:rPr>
      <w:rFonts w:ascii="Segoe UI" w:hAnsi="Segoe UI" w:cs="Segoe UI"/>
      <w:color w:val="232323"/>
      <w:sz w:val="18"/>
      <w:szCs w:val="18"/>
    </w:rPr>
  </w:style>
  <w:style w:type="character" w:customStyle="1" w:styleId="Timeversion-stary">
    <w:name w:val="Timeversion-stary"/>
    <w:basedOn w:val="Inline"/>
    <w:uiPriority w:val="1"/>
    <w:qFormat/>
    <w:rsid w:val="00BD007B"/>
    <w:rPr>
      <w:strike/>
      <w:dstrike w:val="0"/>
      <w:color w:val="E5202E"/>
    </w:rPr>
  </w:style>
  <w:style w:type="character" w:customStyle="1" w:styleId="Timeversion-novy">
    <w:name w:val="Timeversion-novy"/>
    <w:basedOn w:val="Inline"/>
    <w:uiPriority w:val="1"/>
    <w:qFormat/>
    <w:rsid w:val="00BD007B"/>
    <w:rPr>
      <w:color w:val="648D18"/>
    </w:rPr>
  </w:style>
  <w:style w:type="paragraph" w:customStyle="1" w:styleId="Odstavec-kurziva">
    <w:name w:val="Odstavec-kurziva"/>
    <w:basedOn w:val="Normln"/>
    <w:qFormat/>
    <w:rsid w:val="00BE38C6"/>
    <w:rPr>
      <w:i/>
      <w:lang w:val="pt-BR"/>
    </w:rPr>
  </w:style>
  <w:style w:type="paragraph" w:customStyle="1" w:styleId="Odstavec-tucne">
    <w:name w:val="Odstavec-tucne"/>
    <w:basedOn w:val="Normln"/>
    <w:qFormat/>
    <w:rsid w:val="00BE38C6"/>
    <w:rPr>
      <w:b/>
      <w:lang w:val="pt-BR"/>
    </w:rPr>
  </w:style>
  <w:style w:type="paragraph" w:customStyle="1" w:styleId="Odstavec-kurziva-tucne">
    <w:name w:val="Odstavec-kurziva-tucne"/>
    <w:basedOn w:val="Normln"/>
    <w:qFormat/>
    <w:rsid w:val="00BE38C6"/>
    <w:rPr>
      <w:b/>
      <w:i/>
      <w:lang w:val="pt-BR"/>
    </w:rPr>
  </w:style>
  <w:style w:type="paragraph" w:customStyle="1" w:styleId="Odstavec-mensi-sedivy">
    <w:name w:val="Odstavec-mensi-sedivy"/>
    <w:basedOn w:val="Odstavec-mensi"/>
    <w:qFormat/>
    <w:rsid w:val="00416414"/>
    <w:rPr>
      <w:color w:val="757575"/>
      <w:lang w:val="pt-BR"/>
    </w:rPr>
  </w:style>
  <w:style w:type="paragraph" w:customStyle="1" w:styleId="Odstavec-posun2-minus1r">
    <w:name w:val="Odstavec-posun_2-minus_1r"/>
    <w:basedOn w:val="Odstavec-posun-minus1r"/>
    <w:qFormat/>
    <w:rsid w:val="0062080F"/>
    <w:pPr>
      <w:ind w:left="1135"/>
    </w:pPr>
    <w:rPr>
      <w:lang w:val="pt-BR"/>
    </w:rPr>
  </w:style>
  <w:style w:type="paragraph" w:customStyle="1" w:styleId="Odstavec-center-kurziva">
    <w:name w:val="Odstavec-center-kurziva"/>
    <w:basedOn w:val="Odstavec-center"/>
    <w:qFormat/>
    <w:rsid w:val="002F0D6E"/>
    <w:rPr>
      <w:i/>
    </w:rPr>
  </w:style>
  <w:style w:type="character" w:customStyle="1" w:styleId="Inline-preskrtnuto">
    <w:name w:val="Inline-preskrtnuto"/>
    <w:basedOn w:val="Inline"/>
    <w:uiPriority w:val="1"/>
    <w:qFormat/>
    <w:rsid w:val="000F002F"/>
    <w:rPr>
      <w:i w:val="0"/>
      <w:strike/>
      <w:dstrike w:val="0"/>
    </w:rPr>
  </w:style>
  <w:style w:type="character" w:customStyle="1" w:styleId="Inline-kurziva-tucne">
    <w:name w:val="Inline-kurziva-tucne"/>
    <w:basedOn w:val="Kurziva"/>
    <w:uiPriority w:val="1"/>
    <w:qFormat/>
    <w:rsid w:val="000F002F"/>
    <w:rPr>
      <w:rFonts w:ascii="Fira Sans" w:hAnsi="Fira Sans"/>
      <w:b/>
      <w:i/>
      <w:lang w:val="pt-BR"/>
    </w:rPr>
  </w:style>
  <w:style w:type="character" w:customStyle="1" w:styleId="Inline-sedivy">
    <w:name w:val="Inline-sedivy"/>
    <w:basedOn w:val="Inline"/>
    <w:uiPriority w:val="1"/>
    <w:qFormat/>
    <w:rsid w:val="00C11711"/>
    <w:rPr>
      <w:color w:val="757575"/>
    </w:rPr>
  </w:style>
  <w:style w:type="character" w:customStyle="1" w:styleId="Inline-cerveny">
    <w:name w:val="Inline-cerveny"/>
    <w:basedOn w:val="Inline"/>
    <w:uiPriority w:val="1"/>
    <w:qFormat/>
    <w:rsid w:val="00C11711"/>
    <w:rPr>
      <w:color w:val="AC1822"/>
    </w:rPr>
  </w:style>
  <w:style w:type="character" w:customStyle="1" w:styleId="Inline-zeleny">
    <w:name w:val="Inline-zeleny"/>
    <w:basedOn w:val="Inline"/>
    <w:uiPriority w:val="1"/>
    <w:qFormat/>
    <w:rsid w:val="00C11711"/>
    <w:rPr>
      <w:color w:val="648D18"/>
    </w:rPr>
  </w:style>
  <w:style w:type="paragraph" w:customStyle="1" w:styleId="Odstavec-posun2">
    <w:name w:val="Odstavec-posun_2"/>
    <w:basedOn w:val="Odstavec-posun"/>
    <w:qFormat/>
    <w:rsid w:val="00190393"/>
    <w:pPr>
      <w:ind w:left="567"/>
    </w:pPr>
    <w:rPr>
      <w:lang w:val="pt-BR"/>
    </w:rPr>
  </w:style>
  <w:style w:type="paragraph" w:customStyle="1" w:styleId="Odstavec-posun3">
    <w:name w:val="Odstavec-posun_3"/>
    <w:basedOn w:val="Odstavec-posun2"/>
    <w:qFormat/>
    <w:rsid w:val="00190393"/>
    <w:pPr>
      <w:ind w:left="851"/>
    </w:pPr>
  </w:style>
  <w:style w:type="paragraph" w:customStyle="1" w:styleId="Odstavec-mensi-posun">
    <w:name w:val="Odstavec-mensi-posun"/>
    <w:basedOn w:val="Odstavec-mensi"/>
    <w:qFormat/>
    <w:rsid w:val="00E0328B"/>
    <w:pPr>
      <w:ind w:left="284"/>
    </w:pPr>
    <w:rPr>
      <w:lang w:val="pt-BR"/>
    </w:rPr>
  </w:style>
  <w:style w:type="paragraph" w:customStyle="1" w:styleId="Odstavec-mensi-posun2">
    <w:name w:val="Odstavec-mensi-posun_2"/>
    <w:basedOn w:val="Odstavec-mensi-posun"/>
    <w:qFormat/>
    <w:rsid w:val="00C078C2"/>
    <w:pPr>
      <w:ind w:left="567"/>
    </w:pPr>
  </w:style>
  <w:style w:type="paragraph" w:customStyle="1" w:styleId="Odstavec-posun-sedivy">
    <w:name w:val="Odstavec-posun-sedivy"/>
    <w:basedOn w:val="Odstavec-posun"/>
    <w:qFormat/>
    <w:rsid w:val="00BC58F7"/>
    <w:rPr>
      <w:color w:val="757575"/>
      <w:lang w:val="pt-BR"/>
    </w:rPr>
  </w:style>
  <w:style w:type="character" w:customStyle="1" w:styleId="Inline-sedivy-maly">
    <w:name w:val="Inline-sedivy-maly"/>
    <w:basedOn w:val="Inline-sedivy"/>
    <w:uiPriority w:val="1"/>
    <w:qFormat/>
    <w:rsid w:val="00F56C00"/>
    <w:rPr>
      <w:color w:val="757575"/>
      <w:sz w:val="16"/>
    </w:rPr>
  </w:style>
  <w:style w:type="paragraph" w:customStyle="1" w:styleId="Odstavec-hustsi">
    <w:name w:val="Odstavec-hustsi"/>
    <w:basedOn w:val="Normln"/>
    <w:qFormat/>
    <w:rsid w:val="005E57C9"/>
    <w:pPr>
      <w:spacing w:before="0" w:after="0"/>
    </w:pPr>
  </w:style>
  <w:style w:type="character" w:customStyle="1" w:styleId="Inline-sedivy-tucne">
    <w:name w:val="Inline-sedivy-tucne"/>
    <w:basedOn w:val="Inline-sedivy"/>
    <w:uiPriority w:val="1"/>
    <w:qFormat/>
    <w:rsid w:val="00440F46"/>
    <w:rPr>
      <w:b/>
      <w:color w:val="757575"/>
      <w:lang w:val="pt-BR"/>
    </w:rPr>
  </w:style>
  <w:style w:type="paragraph" w:customStyle="1" w:styleId="H5-vlevo-posun">
    <w:name w:val="H5-vlevo-posun"/>
    <w:basedOn w:val="H5-vlevo"/>
    <w:qFormat/>
    <w:rsid w:val="000D153E"/>
    <w:pPr>
      <w:ind w:left="284"/>
    </w:pPr>
    <w:rPr>
      <w:lang w:val="pt-BR"/>
    </w:rPr>
  </w:style>
  <w:style w:type="paragraph" w:customStyle="1" w:styleId="H6-vlevo-posun">
    <w:name w:val="H6-vlevo-posun"/>
    <w:basedOn w:val="H6-vlevo"/>
    <w:qFormat/>
    <w:rsid w:val="000D153E"/>
    <w:pPr>
      <w:ind w:left="284"/>
    </w:pPr>
    <w:rPr>
      <w:lang w:val="pt-BR"/>
    </w:rPr>
  </w:style>
  <w:style w:type="paragraph" w:customStyle="1" w:styleId="Odstavec-center-hustsi">
    <w:name w:val="Odstavec-center-hustsi"/>
    <w:basedOn w:val="Odstavec-center"/>
    <w:qFormat/>
    <w:rsid w:val="009507E9"/>
    <w:pPr>
      <w:spacing w:before="0" w:after="0"/>
    </w:pPr>
    <w:rPr>
      <w:lang w:val="fr-FR"/>
    </w:rPr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14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14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14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14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14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14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14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14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14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14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14"/>
    </w:rPr>
  </w:style>
  <w:style w:type="character" w:customStyle="1" w:styleId="ImportTok">
    <w:name w:val="ImportTok"/>
    <w:basedOn w:val="VerbatimChar"/>
    <w:rPr>
      <w:rFonts w:ascii="Consolas" w:hAnsi="Consolas"/>
      <w:sz w:val="14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14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14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14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14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14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14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14"/>
    </w:rPr>
  </w:style>
  <w:style w:type="character" w:customStyle="1" w:styleId="BuiltInTok">
    <w:name w:val="BuiltInTok"/>
    <w:basedOn w:val="VerbatimChar"/>
    <w:rPr>
      <w:rFonts w:ascii="Consolas" w:hAnsi="Consolas"/>
      <w:sz w:val="14"/>
    </w:rPr>
  </w:style>
  <w:style w:type="character" w:customStyle="1" w:styleId="ExtensionTok">
    <w:name w:val="ExtensionTok"/>
    <w:basedOn w:val="VerbatimChar"/>
    <w:rPr>
      <w:rFonts w:ascii="Consolas" w:hAnsi="Consolas"/>
      <w:sz w:val="14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14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14"/>
    </w:rPr>
  </w:style>
  <w:style w:type="character" w:customStyle="1" w:styleId="RegionMarkerTok">
    <w:name w:val="RegionMarkerTok"/>
    <w:basedOn w:val="VerbatimChar"/>
    <w:rPr>
      <w:rFonts w:ascii="Consolas" w:hAnsi="Consolas"/>
      <w:sz w:val="14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14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14"/>
    </w:rPr>
  </w:style>
  <w:style w:type="character" w:customStyle="1" w:styleId="NormalTok">
    <w:name w:val="NormalTok"/>
    <w:basedOn w:val="VerbatimChar"/>
    <w:rPr>
      <w:rFonts w:ascii="Consolas" w:hAnsi="Consolas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105943/1/ASPI%253A/1/1993%20Sb.%2523%25C8l\.63.1.f" TargetMode="External"/><Relationship Id="rId13" Type="http://schemas.openxmlformats.org/officeDocument/2006/relationships/hyperlink" Target="https://www.aspi.cz/products/lawText/1/105943/1/ASPI%253A/491/2001%20Sb.%25233.1" TargetMode="External"/><Relationship Id="rId18" Type="http://schemas.openxmlformats.org/officeDocument/2006/relationships/hyperlink" Target="https://www.aspi.cz/products/lawText/1/105943/1/ASPI%253A/131/2000%20Sb.%2523123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aspi.cz/products/lawText/1/105943/1/ASPI%253A/89/2024%20Sb.%25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spi.cz/products/lawText/1/105943/1/ASPI%253A/247/1995%20Sb.%25231.3" TargetMode="External"/><Relationship Id="rId17" Type="http://schemas.openxmlformats.org/officeDocument/2006/relationships/hyperlink" Target="https://www.aspi.cz/products/lawText/1/105943/1/ASPI%253A/87/2024%20Sb.%2523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aspi.cz/products/lawText/1/105943/1/ASPI%253A/1/1993%20Sb.%2523%25C8l\.102.2" TargetMode="External"/><Relationship Id="rId20" Type="http://schemas.openxmlformats.org/officeDocument/2006/relationships/hyperlink" Target="https://www.aspi.cz/products/lawText/1/105943/1/ASPI%253A/491/2001%20Sb.%25231.2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pi.cz/products/lawText/1/105943/1/ASPI%253A/87/2024%20Sb.%2523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aspi.cz/products/lawText/1/105943/1/ASPI%253A/89/2024%20Sb.%2523" TargetMode="External"/><Relationship Id="rId23" Type="http://schemas.openxmlformats.org/officeDocument/2006/relationships/hyperlink" Target="https://www.aspi.cz/products/lawText/1/105943/1/ASPI%253A/87/2024%20Sb.%2523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aspi.cz/products/lawText/1/105943/1/ASPI%253A/1/1993%20Sb.%2523%25C8l\.17.3" TargetMode="External"/><Relationship Id="rId19" Type="http://schemas.openxmlformats.org/officeDocument/2006/relationships/hyperlink" Target="https://www.aspi.cz/products/lawText/1/105943/1/ASPI%253A/491/2001%20Sb.%25233.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105943/1/ASPI%253A/1/1993%20Sb.%2523%25C8l\.16.2" TargetMode="External"/><Relationship Id="rId14" Type="http://schemas.openxmlformats.org/officeDocument/2006/relationships/hyperlink" Target="https://www.aspi.cz/products/lawText/1/105943/1/ASPI%253A/491/2001%20Sb.%25231.2" TargetMode="External"/><Relationship Id="rId22" Type="http://schemas.openxmlformats.org/officeDocument/2006/relationships/hyperlink" Target="https://www.aspi.cz/products/lawText/1/105943/1/ASPI%253A/1/1993%20Sb.%2523%25C8l\.102.2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B0F3-F6FE-443A-9B06-137B70DE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Murínová</dc:creator>
  <cp:keywords/>
  <cp:lastModifiedBy>Dagmar Murínová</cp:lastModifiedBy>
  <cp:revision>2</cp:revision>
  <dcterms:created xsi:type="dcterms:W3CDTF">2026-07-01T11:44:00Z</dcterms:created>
  <dcterms:modified xsi:type="dcterms:W3CDTF">2026-07-01T11:44:00Z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GB">
    <vt:lpwstr>True</vt:lpwstr>
  </property>
</Properties>
</file>